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D69E210" wp14:editId="02123D08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B22978" w:rsidRPr="00832380" w:rsidTr="009A26BD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sz w:val="24"/>
                <w:szCs w:val="24"/>
              </w:rPr>
              <w:t>к рабочей программе дисциплины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 xml:space="preserve"> </w:t>
            </w:r>
            <w:r w:rsidRPr="00832380">
              <w:rPr>
                <w:b/>
                <w:color w:val="000000"/>
                <w:sz w:val="24"/>
                <w:szCs w:val="24"/>
              </w:rPr>
              <w:t>«</w:t>
            </w:r>
            <w:r w:rsidR="00542877">
              <w:rPr>
                <w:b/>
                <w:color w:val="000000"/>
                <w:sz w:val="24"/>
                <w:szCs w:val="24"/>
              </w:rPr>
              <w:t>П</w:t>
            </w:r>
            <w:r w:rsidR="00227B2A">
              <w:rPr>
                <w:b/>
                <w:color w:val="000000"/>
                <w:sz w:val="24"/>
                <w:szCs w:val="24"/>
              </w:rPr>
              <w:t>реддипломн</w:t>
            </w:r>
            <w:r w:rsidR="00034C6F">
              <w:rPr>
                <w:b/>
                <w:color w:val="000000"/>
                <w:sz w:val="24"/>
                <w:szCs w:val="24"/>
              </w:rPr>
              <w:t xml:space="preserve">ая </w:t>
            </w:r>
            <w:r w:rsidR="00A057AF">
              <w:rPr>
                <w:b/>
                <w:color w:val="000000"/>
                <w:sz w:val="24"/>
                <w:szCs w:val="24"/>
              </w:rPr>
              <w:t>практика</w:t>
            </w:r>
            <w:r w:rsidRPr="00832380">
              <w:rPr>
                <w:b/>
                <w:color w:val="000000"/>
                <w:sz w:val="24"/>
                <w:szCs w:val="24"/>
              </w:rPr>
              <w:t>»</w:t>
            </w:r>
          </w:p>
          <w:p w:rsidR="00B22978" w:rsidRPr="00832380" w:rsidRDefault="00B22978" w:rsidP="0044114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51.03.02 Народная художественная культура</w:t>
            </w:r>
          </w:p>
          <w:p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профиль «Руководство студией кино-, фото- и видеотворчества»</w:t>
            </w:r>
          </w:p>
          <w:p w:rsidR="00B22978" w:rsidRPr="00832380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(</w:t>
            </w:r>
            <w:r w:rsidR="00173D63">
              <w:rPr>
                <w:sz w:val="24"/>
                <w:szCs w:val="24"/>
              </w:rPr>
              <w:t>за</w:t>
            </w:r>
            <w:r w:rsidRPr="00FD540B">
              <w:rPr>
                <w:sz w:val="24"/>
                <w:szCs w:val="24"/>
              </w:rPr>
              <w:t>очная форма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9A7B66" w:rsidRPr="00C6797F" w:rsidRDefault="009A7B66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Pr="00C6797F" w:rsidRDefault="00173D63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B22978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3F0FA2" w:rsidRDefault="007A0BAB" w:rsidP="003F0FA2">
      <w:pPr>
        <w:spacing w:after="0" w:line="240" w:lineRule="auto"/>
        <w:ind w:firstLine="567"/>
        <w:jc w:val="center"/>
        <w:rPr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227B2A" w:rsidRDefault="003F0FA2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>
        <w:rPr>
          <w:iCs/>
          <w:sz w:val="28"/>
          <w:szCs w:val="28"/>
        </w:rPr>
        <w:t xml:space="preserve">практики </w:t>
      </w:r>
      <w:r w:rsidRPr="00515D76">
        <w:rPr>
          <w:iCs/>
          <w:sz w:val="28"/>
          <w:szCs w:val="28"/>
        </w:rPr>
        <w:t>является закрепление общетеоретических знаний, полученных в процессе учебы, а также получение общих представлений о выбранной специальности. Во время практики студентам дают возможность ознакомиться с работой предприятия путем чтения лекций и проведения экскурсий, а также посмотреть работу сотрудников выбранной вами специализации.</w:t>
      </w:r>
      <w:r w:rsidR="00227B2A">
        <w:rPr>
          <w:iCs/>
          <w:sz w:val="28"/>
          <w:szCs w:val="28"/>
        </w:rPr>
        <w:br/>
      </w:r>
      <w:r w:rsidR="00227B2A" w:rsidRPr="00227B2A">
        <w:rPr>
          <w:b/>
          <w:iCs/>
          <w:sz w:val="28"/>
          <w:szCs w:val="28"/>
        </w:rPr>
        <w:t>Вопросы: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1. Методика преподавания фотосъемки портрета через идею и понятие портретного образа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2. Организационно-методические основы обучения навыкам фотосъемки детей с ограниченными физичскими возможностями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3. Социальная функция фотоискусства в собременном обществе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4. Методические основы создания фотоочерка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5. Сравнительный анализ различных техник пейзежной фотографии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6. Организационно-методическая разработка фотоурока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7. Роль фотоискусства в отражении элементов молодежной субкультуры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8. Организационно-методические основы подготовки мультимедийных шоу программы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9.Конвергенция фотографии с другими жанрами визуальных искусств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10. Организационно-методические основы проведения экспресс-курсов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11. Организационно-методические основы фильма-экскурсии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12. Организационно-методические основы имиджевого рекламного видеоролика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13. Организационно-методические основы художественного видеоэтюда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14. Организационно-методические основы документального фильма портрета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15. Организационно-методические основы проведения фотосъемки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 xml:space="preserve">К окончанию практики каждый обучающийся должен представить для защиты медиапроект. 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Проект в себя должен включать: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1. Описание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2. Цели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3. Задачи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4. Целевая аудитория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5. Бюджет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 xml:space="preserve">6. Спонсоры/Рекламодатели 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7. Основные этапы реализации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8. Технические требования</w:t>
      </w:r>
    </w:p>
    <w:p w:rsidR="003F0FA2" w:rsidRPr="00515D76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9. Контент-план</w:t>
      </w: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Задания для проверки знаний, умений и владений учащихся.</w:t>
      </w:r>
    </w:p>
    <w:p w:rsidR="00542877" w:rsidRPr="00542877" w:rsidRDefault="00542877" w:rsidP="00542877">
      <w:pPr>
        <w:spacing w:after="0"/>
        <w:ind w:firstLine="284"/>
        <w:jc w:val="both"/>
        <w:rPr>
          <w:sz w:val="28"/>
          <w:szCs w:val="28"/>
        </w:rPr>
      </w:pPr>
      <w:r w:rsidRPr="00542877">
        <w:rPr>
          <w:sz w:val="28"/>
          <w:szCs w:val="28"/>
        </w:rPr>
        <w:t>Задания на период прохождения практики: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1.</w:t>
      </w:r>
      <w:r w:rsidRPr="00FD540B">
        <w:rPr>
          <w:sz w:val="28"/>
          <w:szCs w:val="28"/>
        </w:rPr>
        <w:tab/>
        <w:t xml:space="preserve">Ознакомление с научно-исследовательской, творческой, организационно-методической деятельностью и учебным процессом базового заведения;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lastRenderedPageBreak/>
        <w:t>2.</w:t>
      </w:r>
      <w:r w:rsidRPr="00FD540B">
        <w:rPr>
          <w:sz w:val="28"/>
          <w:szCs w:val="28"/>
        </w:rPr>
        <w:tab/>
        <w:t xml:space="preserve">Выбор и последующий анализ научной, учебно-методической литературы по теме;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3.</w:t>
      </w:r>
      <w:r w:rsidRPr="00FD540B">
        <w:rPr>
          <w:sz w:val="28"/>
          <w:szCs w:val="28"/>
        </w:rPr>
        <w:tab/>
        <w:t xml:space="preserve">Ведение дневника педагогических наблюдений в процессе непосредственного руководства творческим коллективом и формулировка на их основе методических рекомендаций по совершенствованию учебно-воспитательного, исполнительского процесса;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4.</w:t>
      </w:r>
      <w:r w:rsidRPr="00FD540B">
        <w:rPr>
          <w:sz w:val="28"/>
          <w:szCs w:val="28"/>
        </w:rPr>
        <w:tab/>
        <w:t xml:space="preserve">Оформление списка изученных в ходе практики источников в соответствии с требованиями ГОСТ; </w:t>
      </w:r>
    </w:p>
    <w:p w:rsidR="00784CC8" w:rsidRDefault="00FD540B" w:rsidP="00784CC8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5.</w:t>
      </w:r>
      <w:r w:rsidRPr="00FD540B">
        <w:rPr>
          <w:sz w:val="28"/>
          <w:szCs w:val="28"/>
        </w:rPr>
        <w:tab/>
        <w:t xml:space="preserve">Подготовка Приложения к отчету о практике (представление иллюстративного материала, схемы, таблицы и т.д.); </w:t>
      </w:r>
    </w:p>
    <w:p w:rsidR="00FD540B" w:rsidRPr="00FD540B" w:rsidRDefault="00FD540B" w:rsidP="00784CC8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Анализ особенностей учебно-воспитательной, психолого-педагогической или художественно-творческой деятельности руководителя практики от организации;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2.      Изучение организационных, учебно-методических и других документов учреждения культуры и искусств или учреждения дополнительного образования. Посещение занятий ведущих преподавателей, методистов, художественных руководителей базы практики.;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3.      Проведение теоретических и практических занятий на основе специальных дисциплин: режиссуры аудиовизуального произведения, сценарного мастерства, съёмочного мастерства, кино- видеомонтажа, фотомастерства и т.д. / Участие в творческом процессе студии кино-, фото- , видеотворчества. / Организация творческого процесса студии в качестве режиссера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4. Подготовка участников студии к отчётному мероприятию (открытый урок творческий показ или фотовыставка).</w:t>
      </w:r>
    </w:p>
    <w:p w:rsidR="00542877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5.      Подготовка Отчета и Приложения к отчету о практике (представление аудио-, видеозаписей, расшифровок, иллюстративного м</w:t>
      </w:r>
      <w:r>
        <w:rPr>
          <w:sz w:val="28"/>
          <w:szCs w:val="28"/>
        </w:rPr>
        <w:t>атериала, схем, таблиц и т.д.).</w:t>
      </w:r>
    </w:p>
    <w:p w:rsid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D540B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1. Цели и задачи работы в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2. Специфика работы в студии кино-, фото-, видеотворчества.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3. Проблемы создания творческого контакта в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4. Особенности правил производственной дисциплины и этики.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5. Приёмы, формы, методы и средства педагогической работы.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6. Принципы построения занятия по дисциплинам профессионального цикла в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7. Специфика работы руководителя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8. Задачи подготовки руководителя-педагога к занятию в студии кино-, фото-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9. Возрастные особенности участников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10. Условия создания творческой атмосферы в студии кино-, фото-, видеотворчества.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lastRenderedPageBreak/>
        <w:t>11. Планирование творческого процесса в студии кино-, фото-, видеотворчества</w:t>
      </w:r>
      <w:r>
        <w:rPr>
          <w:sz w:val="28"/>
          <w:szCs w:val="28"/>
        </w:rPr>
        <w:t>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12. Дайте характеристику и назовите правовые основ</w:t>
      </w:r>
      <w:r>
        <w:rPr>
          <w:sz w:val="28"/>
          <w:szCs w:val="28"/>
        </w:rPr>
        <w:t>ы деятельности объекта практики.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13. Назовите основные элементы сист</w:t>
      </w:r>
      <w:r>
        <w:rPr>
          <w:sz w:val="28"/>
          <w:szCs w:val="28"/>
        </w:rPr>
        <w:t>емы управления объекта практики.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D540B">
        <w:rPr>
          <w:sz w:val="28"/>
          <w:szCs w:val="28"/>
        </w:rPr>
        <w:t>. Охарактеризуйте этапы организации научного исследования в рамках выбранного направления</w:t>
      </w:r>
      <w:r>
        <w:rPr>
          <w:sz w:val="28"/>
          <w:szCs w:val="28"/>
        </w:rPr>
        <w:t>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D540B">
        <w:rPr>
          <w:sz w:val="28"/>
          <w:szCs w:val="28"/>
        </w:rPr>
        <w:t>. Перечислите и представьте используемые для подготовки отчета теоретические и эмпирические материалы</w:t>
      </w:r>
      <w:r>
        <w:rPr>
          <w:sz w:val="28"/>
          <w:szCs w:val="28"/>
        </w:rPr>
        <w:t>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D540B">
        <w:rPr>
          <w:sz w:val="28"/>
          <w:szCs w:val="28"/>
        </w:rPr>
        <w:t>. Перечислите практические управленческие проблемы в рамках выбранного направления исследования.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D540B">
        <w:rPr>
          <w:sz w:val="28"/>
          <w:szCs w:val="28"/>
        </w:rPr>
        <w:t>. Расскажите, какие навыки прогностической, проектной и экспертной деятельности приобретены в ходе практики;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FD540B">
        <w:rPr>
          <w:sz w:val="28"/>
          <w:szCs w:val="28"/>
        </w:rPr>
        <w:t>. Перечислите методы научного исследования, которые применялись в ходе практики и подготовки отчета.</w:t>
      </w:r>
    </w:p>
    <w:p w:rsid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студент во время посещения предприятия. И, конечно, рекомендуемая оценка.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>Характеристику студенту должен получить от своего руководителя и приложить к отчету. Но на практике руководитель перекладывает эту обязанность на студента.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 xml:space="preserve"> содержит все используемые при написании работы источники, в том числе указанные в ссылках. Оформляется список литературы </w:t>
      </w:r>
      <w:r w:rsidRPr="00515D76">
        <w:rPr>
          <w:color w:val="222222"/>
          <w:sz w:val="28"/>
          <w:szCs w:val="28"/>
        </w:rPr>
        <w:lastRenderedPageBreak/>
        <w:t>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3F0FA2" w:rsidRDefault="003F0FA2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542877" w:rsidRDefault="00542877" w:rsidP="0044114D">
      <w:pPr>
        <w:spacing w:after="0" w:line="240" w:lineRule="auto"/>
        <w:rPr>
          <w:b/>
          <w:sz w:val="28"/>
          <w:szCs w:val="28"/>
        </w:rPr>
      </w:pPr>
    </w:p>
    <w:p w:rsidR="00542877" w:rsidRDefault="00542877" w:rsidP="0044114D">
      <w:pPr>
        <w:spacing w:after="0" w:line="240" w:lineRule="auto"/>
        <w:rPr>
          <w:b/>
          <w:sz w:val="28"/>
          <w:szCs w:val="28"/>
        </w:rPr>
      </w:pPr>
    </w:p>
    <w:p w:rsidR="00542877" w:rsidRDefault="00542877" w:rsidP="0044114D">
      <w:pPr>
        <w:spacing w:after="0" w:line="240" w:lineRule="auto"/>
        <w:rPr>
          <w:b/>
          <w:sz w:val="28"/>
          <w:szCs w:val="28"/>
        </w:rPr>
      </w:pPr>
    </w:p>
    <w:p w:rsidR="00784CC8" w:rsidRDefault="00784CC8" w:rsidP="0044114D">
      <w:pPr>
        <w:spacing w:after="0" w:line="240" w:lineRule="auto"/>
        <w:rPr>
          <w:b/>
          <w:sz w:val="28"/>
          <w:szCs w:val="28"/>
        </w:rPr>
      </w:pPr>
    </w:p>
    <w:p w:rsidR="00542877" w:rsidRDefault="00542877" w:rsidP="0044114D">
      <w:pPr>
        <w:spacing w:after="0" w:line="240" w:lineRule="auto"/>
        <w:rPr>
          <w:b/>
          <w:sz w:val="28"/>
          <w:szCs w:val="28"/>
        </w:rPr>
      </w:pPr>
    </w:p>
    <w:p w:rsidR="00571FCD" w:rsidRDefault="00571FC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42877" w:rsidRDefault="00542877" w:rsidP="0044114D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:rsidR="00A057AF" w:rsidRPr="003E2775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8"/>
        <w:gridCol w:w="2106"/>
        <w:gridCol w:w="3705"/>
        <w:gridCol w:w="3043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(</w:t>
      </w:r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437"/>
        <w:gridCol w:w="4668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A057AF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C0E" w:rsidRDefault="00E00C0E" w:rsidP="00A37E96">
      <w:pPr>
        <w:spacing w:after="0" w:line="240" w:lineRule="auto"/>
      </w:pPr>
      <w:r>
        <w:separator/>
      </w:r>
    </w:p>
  </w:endnote>
  <w:endnote w:type="continuationSeparator" w:id="0">
    <w:p w:rsidR="00E00C0E" w:rsidRDefault="00E00C0E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C0E" w:rsidRDefault="00E00C0E" w:rsidP="00A37E96">
      <w:pPr>
        <w:spacing w:after="0" w:line="240" w:lineRule="auto"/>
      </w:pPr>
      <w:r>
        <w:separator/>
      </w:r>
    </w:p>
  </w:footnote>
  <w:footnote w:type="continuationSeparator" w:id="0">
    <w:p w:rsidR="00E00C0E" w:rsidRDefault="00E00C0E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6.7pt;height:216.7pt" o:bullet="t">
        <v:imagedata r:id="rId1" o:title="clip_image001"/>
      </v:shape>
    </w:pict>
  </w:numPicBullet>
  <w:numPicBullet w:numPicBulletId="1">
    <w:pict>
      <v:shape id="_x0000_i1033" type="#_x0000_t75" style="width:216.7pt;height:216.7pt" o:bullet="t">
        <v:imagedata r:id="rId2" o:title="clip_image003"/>
      </v:shape>
    </w:pict>
  </w:numPicBullet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lang w:val="x-none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6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5"/>
  </w:num>
  <w:num w:numId="4">
    <w:abstractNumId w:val="21"/>
  </w:num>
  <w:num w:numId="5">
    <w:abstractNumId w:val="3"/>
  </w:num>
  <w:num w:numId="6">
    <w:abstractNumId w:val="20"/>
  </w:num>
  <w:num w:numId="7">
    <w:abstractNumId w:val="10"/>
  </w:num>
  <w:num w:numId="8">
    <w:abstractNumId w:val="13"/>
  </w:num>
  <w:num w:numId="9">
    <w:abstractNumId w:val="19"/>
  </w:num>
  <w:num w:numId="10">
    <w:abstractNumId w:val="5"/>
  </w:num>
  <w:num w:numId="11">
    <w:abstractNumId w:val="7"/>
  </w:num>
  <w:num w:numId="12">
    <w:abstractNumId w:val="23"/>
  </w:num>
  <w:num w:numId="13">
    <w:abstractNumId w:val="16"/>
  </w:num>
  <w:num w:numId="14">
    <w:abstractNumId w:val="9"/>
  </w:num>
  <w:num w:numId="15">
    <w:abstractNumId w:val="2"/>
  </w:num>
  <w:num w:numId="16">
    <w:abstractNumId w:val="11"/>
  </w:num>
  <w:num w:numId="17">
    <w:abstractNumId w:val="18"/>
  </w:num>
  <w:num w:numId="18">
    <w:abstractNumId w:val="22"/>
  </w:num>
  <w:num w:numId="19">
    <w:abstractNumId w:val="14"/>
  </w:num>
  <w:num w:numId="20">
    <w:abstractNumId w:val="12"/>
  </w:num>
  <w:num w:numId="21">
    <w:abstractNumId w:val="6"/>
  </w:num>
  <w:num w:numId="22">
    <w:abstractNumId w:val="17"/>
  </w:num>
  <w:num w:numId="23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34C6F"/>
    <w:rsid w:val="00065D33"/>
    <w:rsid w:val="00084252"/>
    <w:rsid w:val="000879D4"/>
    <w:rsid w:val="000E2964"/>
    <w:rsid w:val="000E5578"/>
    <w:rsid w:val="000E5BFE"/>
    <w:rsid w:val="000F05DC"/>
    <w:rsid w:val="0011474F"/>
    <w:rsid w:val="0012569C"/>
    <w:rsid w:val="00141D5B"/>
    <w:rsid w:val="0016109F"/>
    <w:rsid w:val="00173D63"/>
    <w:rsid w:val="001900B4"/>
    <w:rsid w:val="001D6F18"/>
    <w:rsid w:val="001E0E57"/>
    <w:rsid w:val="00227B2A"/>
    <w:rsid w:val="002418C9"/>
    <w:rsid w:val="002E0557"/>
    <w:rsid w:val="002E55A3"/>
    <w:rsid w:val="002E5754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0FA2"/>
    <w:rsid w:val="003F2079"/>
    <w:rsid w:val="003F3325"/>
    <w:rsid w:val="004221FC"/>
    <w:rsid w:val="00427A39"/>
    <w:rsid w:val="0044114D"/>
    <w:rsid w:val="004A3664"/>
    <w:rsid w:val="004A46E8"/>
    <w:rsid w:val="004B7F87"/>
    <w:rsid w:val="004C2D6A"/>
    <w:rsid w:val="004D6F32"/>
    <w:rsid w:val="00515D76"/>
    <w:rsid w:val="00542877"/>
    <w:rsid w:val="00552AA3"/>
    <w:rsid w:val="00571FCD"/>
    <w:rsid w:val="005733E4"/>
    <w:rsid w:val="005A0D51"/>
    <w:rsid w:val="005C2C3D"/>
    <w:rsid w:val="00622A42"/>
    <w:rsid w:val="006421B1"/>
    <w:rsid w:val="00650E96"/>
    <w:rsid w:val="00653AB1"/>
    <w:rsid w:val="006667E0"/>
    <w:rsid w:val="006759F3"/>
    <w:rsid w:val="0068289C"/>
    <w:rsid w:val="006C6E65"/>
    <w:rsid w:val="006D171C"/>
    <w:rsid w:val="007069D4"/>
    <w:rsid w:val="007634BF"/>
    <w:rsid w:val="0077252C"/>
    <w:rsid w:val="00776D51"/>
    <w:rsid w:val="00784CC8"/>
    <w:rsid w:val="007A0BAB"/>
    <w:rsid w:val="007A6AF3"/>
    <w:rsid w:val="007B06CE"/>
    <w:rsid w:val="007C75D5"/>
    <w:rsid w:val="007E7CE7"/>
    <w:rsid w:val="008215B5"/>
    <w:rsid w:val="00825357"/>
    <w:rsid w:val="008304CE"/>
    <w:rsid w:val="008A2DFA"/>
    <w:rsid w:val="00906681"/>
    <w:rsid w:val="009A26BD"/>
    <w:rsid w:val="009A7B66"/>
    <w:rsid w:val="009A7ED9"/>
    <w:rsid w:val="009E41F0"/>
    <w:rsid w:val="009E61C7"/>
    <w:rsid w:val="00A057AF"/>
    <w:rsid w:val="00A37E96"/>
    <w:rsid w:val="00A5067E"/>
    <w:rsid w:val="00A764BD"/>
    <w:rsid w:val="00A805DB"/>
    <w:rsid w:val="00A852C2"/>
    <w:rsid w:val="00A945D0"/>
    <w:rsid w:val="00A952F9"/>
    <w:rsid w:val="00AA72A9"/>
    <w:rsid w:val="00AB1B2B"/>
    <w:rsid w:val="00AE69FB"/>
    <w:rsid w:val="00AF7A88"/>
    <w:rsid w:val="00B01CE0"/>
    <w:rsid w:val="00B22978"/>
    <w:rsid w:val="00B4000A"/>
    <w:rsid w:val="00B7619D"/>
    <w:rsid w:val="00B83131"/>
    <w:rsid w:val="00B86A6E"/>
    <w:rsid w:val="00B9483A"/>
    <w:rsid w:val="00BC5B3A"/>
    <w:rsid w:val="00BE1242"/>
    <w:rsid w:val="00BE4297"/>
    <w:rsid w:val="00BE73DA"/>
    <w:rsid w:val="00C67227"/>
    <w:rsid w:val="00C6797F"/>
    <w:rsid w:val="00CC0E04"/>
    <w:rsid w:val="00D055A3"/>
    <w:rsid w:val="00D2056A"/>
    <w:rsid w:val="00D241DF"/>
    <w:rsid w:val="00D33491"/>
    <w:rsid w:val="00D42F66"/>
    <w:rsid w:val="00D44C78"/>
    <w:rsid w:val="00D638FA"/>
    <w:rsid w:val="00D63FAC"/>
    <w:rsid w:val="00D667DB"/>
    <w:rsid w:val="00D77D21"/>
    <w:rsid w:val="00DB5057"/>
    <w:rsid w:val="00DD29C1"/>
    <w:rsid w:val="00E00C0E"/>
    <w:rsid w:val="00E07395"/>
    <w:rsid w:val="00E92412"/>
    <w:rsid w:val="00E95F93"/>
    <w:rsid w:val="00EB13D9"/>
    <w:rsid w:val="00EB7682"/>
    <w:rsid w:val="00EC14D5"/>
    <w:rsid w:val="00EC3A90"/>
    <w:rsid w:val="00ED70BA"/>
    <w:rsid w:val="00EF05D7"/>
    <w:rsid w:val="00F36C97"/>
    <w:rsid w:val="00F57D83"/>
    <w:rsid w:val="00F91570"/>
    <w:rsid w:val="00F96C77"/>
    <w:rsid w:val="00FB2CD8"/>
    <w:rsid w:val="00F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E9BC"/>
  <w15:docId w15:val="{15E735C5-F690-42FA-8825-BACF34F1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5C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C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AE06C-5004-48E2-9B02-9CAF1AD9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4</cp:revision>
  <dcterms:created xsi:type="dcterms:W3CDTF">2024-12-02T08:33:00Z</dcterms:created>
  <dcterms:modified xsi:type="dcterms:W3CDTF">2024-12-02T08:33:00Z</dcterms:modified>
</cp:coreProperties>
</file>